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
        <w:gridCol w:w="3510"/>
        <w:gridCol w:w="958"/>
        <w:gridCol w:w="5137"/>
        <w:gridCol w:w="142"/>
      </w:tblGrid>
      <w:tr w:rsidR="00C522B3" w:rsidTr="00C522B3">
        <w:tc>
          <w:tcPr>
            <w:tcW w:w="4786" w:type="dxa"/>
            <w:gridSpan w:val="3"/>
          </w:tcPr>
          <w:p w:rsidR="00C522B3" w:rsidRPr="00C522B3" w:rsidRDefault="00C522B3" w:rsidP="00C522B3">
            <w:pPr>
              <w:spacing w:line="276" w:lineRule="auto"/>
              <w:jc w:val="center"/>
              <w:rPr>
                <w:sz w:val="24"/>
                <w:szCs w:val="24"/>
              </w:rPr>
            </w:pPr>
            <w:r w:rsidRPr="00C522B3">
              <w:rPr>
                <w:sz w:val="24"/>
                <w:szCs w:val="24"/>
              </w:rPr>
              <w:t>UBND THÀNH PHỐ HỒ CHÍ MINH</w:t>
            </w:r>
          </w:p>
          <w:p w:rsidR="00C522B3" w:rsidRPr="00C522B3" w:rsidRDefault="00C522B3" w:rsidP="00C522B3">
            <w:pPr>
              <w:spacing w:line="276" w:lineRule="auto"/>
              <w:jc w:val="center"/>
              <w:rPr>
                <w:b/>
              </w:rPr>
            </w:pPr>
            <w:r w:rsidRPr="00C522B3">
              <w:rPr>
                <w:b/>
              </w:rPr>
              <w:t>TRƯỜNG CAO ĐẲNG LÝ TỰ TRỌNG</w:t>
            </w:r>
          </w:p>
          <w:p w:rsidR="00C522B3" w:rsidRDefault="00C522B3" w:rsidP="00C522B3">
            <w:pPr>
              <w:spacing w:line="276" w:lineRule="auto"/>
              <w:jc w:val="center"/>
              <w:rPr>
                <w:b/>
              </w:rPr>
            </w:pPr>
            <w:r w:rsidRPr="00C522B3">
              <w:rPr>
                <w:b/>
              </w:rPr>
              <w:t>THÀNH PHỐ HỒ CHÍ MINH</w:t>
            </w:r>
          </w:p>
          <w:p w:rsidR="00C522B3" w:rsidRDefault="00C522B3" w:rsidP="00C522B3">
            <w:pPr>
              <w:spacing w:line="276" w:lineRule="auto"/>
              <w:jc w:val="center"/>
            </w:pPr>
            <w:r>
              <w:rPr>
                <w:b/>
                <w:noProof/>
              </w:rPr>
              <mc:AlternateContent>
                <mc:Choice Requires="wps">
                  <w:drawing>
                    <wp:anchor distT="0" distB="0" distL="114300" distR="114300" simplePos="0" relativeHeight="251659264" behindDoc="0" locked="0" layoutInCell="1" allowOverlap="1" wp14:anchorId="5D8A88D2" wp14:editId="26AFCF1C">
                      <wp:simplePos x="0" y="0"/>
                      <wp:positionH relativeFrom="column">
                        <wp:posOffset>969010</wp:posOffset>
                      </wp:positionH>
                      <wp:positionV relativeFrom="paragraph">
                        <wp:posOffset>3810</wp:posOffset>
                      </wp:positionV>
                      <wp:extent cx="1038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6.3pt,.3pt" to="158.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NX/tAEAALcDAAAOAAAAZHJzL2Uyb0RvYy54bWysU8GO0zAQvSPxD5bvNGkR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" strokecolor="black [3040]"/>
                  </w:pict>
                </mc:Fallback>
              </mc:AlternateContent>
            </w:r>
          </w:p>
        </w:tc>
        <w:tc>
          <w:tcPr>
            <w:tcW w:w="5279" w:type="dxa"/>
            <w:gridSpan w:val="2"/>
          </w:tcPr>
          <w:p w:rsidR="00C522B3" w:rsidRPr="00C522B3" w:rsidRDefault="00C522B3" w:rsidP="00C522B3">
            <w:pPr>
              <w:spacing w:line="276" w:lineRule="auto"/>
              <w:jc w:val="center"/>
              <w:rPr>
                <w:b/>
                <w:sz w:val="24"/>
                <w:szCs w:val="24"/>
              </w:rPr>
            </w:pPr>
            <w:r w:rsidRPr="00C522B3">
              <w:rPr>
                <w:b/>
                <w:sz w:val="24"/>
                <w:szCs w:val="24"/>
              </w:rPr>
              <w:t>CỘNG HÒA XÃ HỘI CHỦ NGHĨA VIỆT NAM</w:t>
            </w:r>
          </w:p>
          <w:p w:rsidR="00C522B3" w:rsidRDefault="00C522B3" w:rsidP="00C522B3">
            <w:pPr>
              <w:spacing w:line="276" w:lineRule="auto"/>
              <w:jc w:val="center"/>
            </w:pPr>
            <w:r>
              <w:rPr>
                <w:b/>
                <w:noProof/>
              </w:rPr>
              <mc:AlternateContent>
                <mc:Choice Requires="wps">
                  <w:drawing>
                    <wp:anchor distT="0" distB="0" distL="114300" distR="114300" simplePos="0" relativeHeight="251660288" behindDoc="0" locked="0" layoutInCell="1" allowOverlap="1">
                      <wp:simplePos x="0" y="0"/>
                      <wp:positionH relativeFrom="column">
                        <wp:posOffset>596900</wp:posOffset>
                      </wp:positionH>
                      <wp:positionV relativeFrom="paragraph">
                        <wp:posOffset>221615</wp:posOffset>
                      </wp:positionV>
                      <wp:extent cx="20097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7pt,17.45pt" to="205.2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" strokecolor="black [3040]"/>
                  </w:pict>
                </mc:Fallback>
              </mc:AlternateContent>
            </w:r>
            <w:r w:rsidRPr="00C522B3">
              <w:rPr>
                <w:b/>
              </w:rPr>
              <w:t>Độc lập – Tự do – Hạnh phúc</w:t>
            </w:r>
          </w:p>
        </w:tc>
      </w:tr>
      <w:tr w:rsidR="00C522B3" w:rsidTr="00C522B3">
        <w:trPr>
          <w:gridBefore w:val="1"/>
          <w:gridAfter w:val="1"/>
          <w:wBefore w:w="318" w:type="dxa"/>
          <w:wAfter w:w="142" w:type="dxa"/>
          <w:trHeight w:val="485"/>
        </w:trPr>
        <w:tc>
          <w:tcPr>
            <w:tcW w:w="3510" w:type="dxa"/>
          </w:tcPr>
          <w:p w:rsidR="00C522B3" w:rsidRDefault="00C522B3">
            <w:r>
              <w:t>Số: ……../BC-LTT-PC</w:t>
            </w:r>
          </w:p>
        </w:tc>
        <w:tc>
          <w:tcPr>
            <w:tcW w:w="6095" w:type="dxa"/>
            <w:gridSpan w:val="2"/>
          </w:tcPr>
          <w:p w:rsidR="00C522B3" w:rsidRPr="00C522B3" w:rsidRDefault="00C522B3" w:rsidP="007C2659">
            <w:pPr>
              <w:jc w:val="right"/>
              <w:rPr>
                <w:i/>
              </w:rPr>
            </w:pPr>
            <w:r w:rsidRPr="00C522B3">
              <w:rPr>
                <w:i/>
              </w:rPr>
              <w:t xml:space="preserve">Thành phố Hồ Chí Minh, ngày ….tháng </w:t>
            </w:r>
            <w:r w:rsidR="007C2659">
              <w:rPr>
                <w:i/>
              </w:rPr>
              <w:t xml:space="preserve">4 </w:t>
            </w:r>
            <w:r w:rsidRPr="00C522B3">
              <w:rPr>
                <w:i/>
              </w:rPr>
              <w:t>năm 2018</w:t>
            </w:r>
          </w:p>
        </w:tc>
      </w:tr>
    </w:tbl>
    <w:p w:rsidR="00C522B3" w:rsidRDefault="00C522B3"/>
    <w:p w:rsidR="00C522B3" w:rsidRPr="00C522B3" w:rsidRDefault="00C522B3" w:rsidP="00C522B3">
      <w:pPr>
        <w:jc w:val="center"/>
        <w:rPr>
          <w:b/>
          <w:sz w:val="30"/>
          <w:szCs w:val="30"/>
        </w:rPr>
      </w:pPr>
      <w:r w:rsidRPr="00C522B3">
        <w:rPr>
          <w:b/>
          <w:sz w:val="30"/>
          <w:szCs w:val="30"/>
        </w:rPr>
        <w:t>BÁO CÁO</w:t>
      </w:r>
    </w:p>
    <w:p w:rsidR="00C522B3" w:rsidRPr="00C522B3" w:rsidRDefault="00C522B3" w:rsidP="00C522B3">
      <w:pPr>
        <w:jc w:val="center"/>
        <w:rPr>
          <w:b/>
          <w:sz w:val="28"/>
          <w:szCs w:val="28"/>
        </w:rPr>
      </w:pPr>
      <w:r w:rsidRPr="00C522B3">
        <w:rPr>
          <w:b/>
          <w:sz w:val="28"/>
          <w:szCs w:val="28"/>
        </w:rPr>
        <w:t>Kết quả thực hiện nhiệm vụ công tác pháp chế</w:t>
      </w:r>
    </w:p>
    <w:p w:rsidR="00C522B3" w:rsidRPr="00C522B3" w:rsidRDefault="00C522B3" w:rsidP="00C522B3">
      <w:pPr>
        <w:jc w:val="center"/>
        <w:rPr>
          <w:b/>
          <w:sz w:val="28"/>
          <w:szCs w:val="28"/>
        </w:rPr>
      </w:pPr>
      <w:r w:rsidRPr="00C522B3">
        <w:rPr>
          <w:b/>
          <w:sz w:val="28"/>
          <w:szCs w:val="28"/>
        </w:rPr>
        <w:t>Năm học 2017 – 2018</w:t>
      </w:r>
    </w:p>
    <w:p w:rsidR="00C522B3" w:rsidRPr="00C522B3" w:rsidRDefault="00004CEA" w:rsidP="00C522B3">
      <w:pPr>
        <w:jc w:val="center"/>
        <w:rPr>
          <w:b/>
          <w:sz w:val="28"/>
          <w:szCs w:val="28"/>
        </w:rPr>
      </w:pPr>
      <w:r w:rsidRPr="00C522B3">
        <w:rPr>
          <w:b/>
          <w:noProof/>
          <w:sz w:val="28"/>
          <w:szCs w:val="28"/>
        </w:rPr>
        <mc:AlternateContent>
          <mc:Choice Requires="wps">
            <w:drawing>
              <wp:anchor distT="0" distB="0" distL="114300" distR="114300" simplePos="0" relativeHeight="251661312" behindDoc="0" locked="0" layoutInCell="1" allowOverlap="1" wp14:anchorId="1E541E75" wp14:editId="1C211FE2">
                <wp:simplePos x="0" y="0"/>
                <wp:positionH relativeFrom="column">
                  <wp:posOffset>2425065</wp:posOffset>
                </wp:positionH>
                <wp:positionV relativeFrom="paragraph">
                  <wp:posOffset>30480</wp:posOffset>
                </wp:positionV>
                <wp:extent cx="8953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89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0.95pt,2.4pt" to="261.4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" strokecolor="black [3040]"/>
            </w:pict>
          </mc:Fallback>
        </mc:AlternateContent>
      </w:r>
    </w:p>
    <w:p w:rsidR="00C522B3" w:rsidRPr="00C522B3" w:rsidRDefault="00C522B3" w:rsidP="00AC65B7">
      <w:pPr>
        <w:spacing w:before="120" w:after="120" w:line="240" w:lineRule="auto"/>
        <w:ind w:firstLine="567"/>
        <w:jc w:val="both"/>
        <w:rPr>
          <w:sz w:val="28"/>
          <w:szCs w:val="28"/>
        </w:rPr>
      </w:pPr>
      <w:r w:rsidRPr="00C522B3">
        <w:rPr>
          <w:sz w:val="28"/>
          <w:szCs w:val="28"/>
        </w:rPr>
        <w:t>Căn cứ Kế hoạch số 4320/KH-GDĐT-CTTT ngày 21 tháng 11 năm 2017 của Sở Giáo dục và Đào tạo Thành phố Hồ Chí Minh về việc triển khai công tác pháp chế năm học 2017 – 2018 ngành Giáo dục và Đào tạo Thành phố;</w:t>
      </w:r>
    </w:p>
    <w:p w:rsidR="00C522B3" w:rsidRDefault="00C522B3" w:rsidP="00AC65B7">
      <w:pPr>
        <w:spacing w:before="120" w:after="120" w:line="240" w:lineRule="auto"/>
        <w:ind w:firstLine="567"/>
        <w:jc w:val="both"/>
        <w:rPr>
          <w:sz w:val="28"/>
          <w:szCs w:val="28"/>
        </w:rPr>
      </w:pPr>
      <w:r w:rsidRPr="00C522B3">
        <w:rPr>
          <w:sz w:val="28"/>
          <w:szCs w:val="28"/>
        </w:rPr>
        <w:t xml:space="preserve">Thực hiện Kế hoạch số 1207/KH-LTT-PC ngày 24 tháng 11 năm 2017 của Trường Cao đẳng </w:t>
      </w:r>
      <w:r w:rsidR="00AC65B7">
        <w:rPr>
          <w:sz w:val="28"/>
          <w:szCs w:val="28"/>
        </w:rPr>
        <w:t xml:space="preserve">Lý Tự Trọng Thành phố Hồ Chí Minh về công tác pháp chế năm học 2017 – 2018; </w:t>
      </w:r>
    </w:p>
    <w:p w:rsidR="00AC65B7" w:rsidRDefault="00AC65B7" w:rsidP="00AC65B7">
      <w:pPr>
        <w:spacing w:before="120" w:after="120" w:line="240" w:lineRule="auto"/>
        <w:ind w:firstLine="567"/>
        <w:jc w:val="both"/>
        <w:rPr>
          <w:sz w:val="28"/>
          <w:szCs w:val="28"/>
        </w:rPr>
      </w:pPr>
      <w:r w:rsidRPr="00C522B3">
        <w:rPr>
          <w:sz w:val="28"/>
          <w:szCs w:val="28"/>
        </w:rPr>
        <w:t xml:space="preserve">Trường Cao đẳng </w:t>
      </w:r>
      <w:r>
        <w:rPr>
          <w:sz w:val="28"/>
          <w:szCs w:val="28"/>
        </w:rPr>
        <w:t>Lý Tự Trọng Thành phố Hồ Chí Minh</w:t>
      </w:r>
      <w:r>
        <w:rPr>
          <w:sz w:val="28"/>
          <w:szCs w:val="28"/>
        </w:rPr>
        <w:t xml:space="preserve"> báo cáo kết quả thực hiện nhiệm vụ công tác pháp chế của trường như sau:</w:t>
      </w:r>
    </w:p>
    <w:p w:rsidR="00AC65B7" w:rsidRPr="00AC65B7" w:rsidRDefault="00AC65B7" w:rsidP="00AC65B7">
      <w:pPr>
        <w:spacing w:before="120" w:after="120" w:line="240" w:lineRule="auto"/>
        <w:ind w:firstLine="567"/>
        <w:jc w:val="both"/>
        <w:rPr>
          <w:b/>
          <w:sz w:val="28"/>
          <w:szCs w:val="28"/>
        </w:rPr>
      </w:pPr>
      <w:r w:rsidRPr="00AC65B7">
        <w:rPr>
          <w:b/>
          <w:sz w:val="28"/>
          <w:szCs w:val="28"/>
        </w:rPr>
        <w:t>1. Kiện toàn nhân lực, phân công cán bộ phụ trách công tác pháp chế</w:t>
      </w:r>
    </w:p>
    <w:p w:rsidR="00AC65B7" w:rsidRDefault="00AC65B7" w:rsidP="00AC65B7">
      <w:pPr>
        <w:spacing w:before="120" w:after="120" w:line="240" w:lineRule="auto"/>
        <w:ind w:firstLine="567"/>
        <w:jc w:val="both"/>
        <w:rPr>
          <w:sz w:val="28"/>
          <w:szCs w:val="28"/>
        </w:rPr>
      </w:pPr>
      <w:r>
        <w:rPr>
          <w:sz w:val="28"/>
          <w:szCs w:val="28"/>
        </w:rPr>
        <w:t>Nhà trường đã phân công cán bộ có điều kiện về phẩm chất và chuyên môn, phụ trách công tác pháp chế của trường.</w:t>
      </w:r>
    </w:p>
    <w:p w:rsidR="00AC65B7" w:rsidRDefault="00AC65B7" w:rsidP="00AC65B7">
      <w:pPr>
        <w:spacing w:before="120" w:after="120" w:line="240" w:lineRule="auto"/>
        <w:ind w:firstLine="567"/>
        <w:jc w:val="both"/>
        <w:rPr>
          <w:sz w:val="28"/>
          <w:szCs w:val="28"/>
        </w:rPr>
      </w:pPr>
      <w:r>
        <w:rPr>
          <w:sz w:val="28"/>
          <w:szCs w:val="28"/>
        </w:rPr>
        <w:t xml:space="preserve">Nhà trường tạo điều kiện để cán bộ phụ trách công tác pháp chế tham gia đầy đủ các buổi tập huấn, bồi dưỡng </w:t>
      </w:r>
      <w:r>
        <w:rPr>
          <w:sz w:val="28"/>
          <w:szCs w:val="28"/>
        </w:rPr>
        <w:t>công tác pháp chế</w:t>
      </w:r>
      <w:r>
        <w:rPr>
          <w:sz w:val="28"/>
          <w:szCs w:val="28"/>
        </w:rPr>
        <w:t xml:space="preserve"> do Bộ Giáo dục và Đào tạo; Sở Giáo dục và Đào tạo, các đơn vị có thẩm quyền tổ chức. Vào ngày 28/7/2017 CB pháp chế trường đã có dự các buổi tập huấn, phổ biến các quy định pháp luật (PL) mới của Luật trẻ và các quy định PL về bình đẳng giới, phòng, chống bạo lực gia đình.</w:t>
      </w:r>
    </w:p>
    <w:p w:rsidR="00AC65B7" w:rsidRPr="009E79FE" w:rsidRDefault="00AC65B7" w:rsidP="00AC65B7">
      <w:pPr>
        <w:spacing w:before="120" w:after="120" w:line="240" w:lineRule="auto"/>
        <w:ind w:firstLine="567"/>
        <w:jc w:val="both"/>
        <w:rPr>
          <w:b/>
          <w:sz w:val="28"/>
          <w:szCs w:val="28"/>
        </w:rPr>
      </w:pPr>
      <w:r w:rsidRPr="009E79FE">
        <w:rPr>
          <w:b/>
          <w:sz w:val="28"/>
          <w:szCs w:val="28"/>
        </w:rPr>
        <w:t>2. Về công tác xây dựng văn bản quy phạm pháp luật</w:t>
      </w:r>
    </w:p>
    <w:p w:rsidR="00AC65B7" w:rsidRDefault="00AC65B7" w:rsidP="00AC65B7">
      <w:pPr>
        <w:spacing w:before="120" w:after="120" w:line="240" w:lineRule="auto"/>
        <w:ind w:firstLine="567"/>
        <w:jc w:val="both"/>
        <w:rPr>
          <w:sz w:val="28"/>
          <w:szCs w:val="28"/>
        </w:rPr>
      </w:pPr>
      <w:r>
        <w:rPr>
          <w:sz w:val="28"/>
          <w:szCs w:val="28"/>
        </w:rPr>
        <w:t xml:space="preserve">Cán bộ làm </w:t>
      </w:r>
      <w:r>
        <w:rPr>
          <w:sz w:val="28"/>
          <w:szCs w:val="28"/>
        </w:rPr>
        <w:t>công tác pháp chế</w:t>
      </w:r>
      <w:r>
        <w:rPr>
          <w:sz w:val="28"/>
          <w:szCs w:val="28"/>
        </w:rPr>
        <w:t xml:space="preserve"> của Nhà trường tham mưu các Hội đồng của trường, Hiệu trưởng về những vấn đề pháp lý liên quan đến hoạt động của trường, bảo đảm cho nhà trường hoạt động tuân theo pháp luật và thực hiện nguyên tắc pháp chế; bảo vệ quyền và lợi ích hợp pháp của trường, của cán bộ, giáo viên, giảng viên, nhân viên và học sinh, sinh viên trong trường.</w:t>
      </w:r>
    </w:p>
    <w:p w:rsidR="00AC65B7" w:rsidRDefault="00AC65B7" w:rsidP="00AC65B7">
      <w:pPr>
        <w:spacing w:before="120" w:after="120" w:line="240" w:lineRule="auto"/>
        <w:ind w:firstLine="567"/>
        <w:jc w:val="both"/>
        <w:rPr>
          <w:sz w:val="28"/>
          <w:szCs w:val="28"/>
        </w:rPr>
      </w:pPr>
      <w:r>
        <w:rPr>
          <w:sz w:val="28"/>
          <w:szCs w:val="28"/>
        </w:rPr>
        <w:t>Tham gia xây dựng, góp ý dự thảo Luật sửa đổi, bổ sung một số điều của Luật Giáo dục, Luật Giáo dục đại học.</w:t>
      </w:r>
    </w:p>
    <w:p w:rsidR="00AC65B7" w:rsidRDefault="00AC65B7" w:rsidP="00AC65B7">
      <w:pPr>
        <w:spacing w:before="120" w:after="120" w:line="240" w:lineRule="auto"/>
        <w:ind w:firstLine="567"/>
        <w:jc w:val="both"/>
        <w:rPr>
          <w:sz w:val="28"/>
          <w:szCs w:val="28"/>
        </w:rPr>
      </w:pPr>
      <w:r>
        <w:rPr>
          <w:sz w:val="28"/>
          <w:szCs w:val="28"/>
        </w:rPr>
        <w:t xml:space="preserve">Nhà trường thường xuyên tổ chức </w:t>
      </w:r>
      <w:r w:rsidR="0085150F">
        <w:rPr>
          <w:sz w:val="28"/>
          <w:szCs w:val="28"/>
        </w:rPr>
        <w:t xml:space="preserve">tham khảo ý kiến rộng rãi </w:t>
      </w:r>
      <w:r w:rsidR="00284FD1">
        <w:rPr>
          <w:sz w:val="28"/>
          <w:szCs w:val="28"/>
        </w:rPr>
        <w:t>đối với văn bản do các đơn vị của trường soạn thảo trước khi trình Hội đồng trường, Hiệu trưởng, Ban giám hiệu nhà trường phê duyệt theo đúng thẩm quyền.</w:t>
      </w:r>
    </w:p>
    <w:p w:rsidR="00284FD1" w:rsidRDefault="00284FD1" w:rsidP="00AC65B7">
      <w:pPr>
        <w:spacing w:before="120" w:after="120" w:line="240" w:lineRule="auto"/>
        <w:ind w:firstLine="567"/>
        <w:jc w:val="both"/>
        <w:rPr>
          <w:sz w:val="28"/>
          <w:szCs w:val="28"/>
        </w:rPr>
      </w:pPr>
      <w:r>
        <w:rPr>
          <w:sz w:val="28"/>
          <w:szCs w:val="28"/>
        </w:rPr>
        <w:lastRenderedPageBreak/>
        <w:t>Văn bản nhà trường được ban hành đảm bảo đúng thể thức, quy chế pháp lý, nội dung phù hợp với quy định hiện hành.</w:t>
      </w:r>
    </w:p>
    <w:p w:rsidR="00284FD1" w:rsidRPr="009E79FE" w:rsidRDefault="00284FD1" w:rsidP="00AC65B7">
      <w:pPr>
        <w:spacing w:before="120" w:after="120" w:line="240" w:lineRule="auto"/>
        <w:ind w:firstLine="567"/>
        <w:jc w:val="both"/>
        <w:rPr>
          <w:b/>
          <w:sz w:val="28"/>
          <w:szCs w:val="28"/>
        </w:rPr>
      </w:pPr>
      <w:r w:rsidRPr="009E79FE">
        <w:rPr>
          <w:b/>
          <w:sz w:val="28"/>
          <w:szCs w:val="28"/>
        </w:rPr>
        <w:t>3. Về công tác kiểm tra, rà soát, hệ thống văn bản hành chính của nhà trường; văn bản pháp luật (VBQPPL)</w:t>
      </w:r>
    </w:p>
    <w:p w:rsidR="00284FD1" w:rsidRDefault="00400B78" w:rsidP="00AC65B7">
      <w:pPr>
        <w:spacing w:before="120" w:after="120" w:line="240" w:lineRule="auto"/>
        <w:ind w:firstLine="567"/>
        <w:jc w:val="both"/>
        <w:rPr>
          <w:sz w:val="28"/>
          <w:szCs w:val="28"/>
        </w:rPr>
      </w:pPr>
      <w:r>
        <w:rPr>
          <w:sz w:val="28"/>
          <w:szCs w:val="28"/>
        </w:rPr>
        <w:t>B</w:t>
      </w:r>
      <w:r w:rsidR="00284FD1">
        <w:rPr>
          <w:sz w:val="28"/>
          <w:szCs w:val="28"/>
        </w:rPr>
        <w:t>ản hành chính của nhà trường</w:t>
      </w:r>
      <w:r>
        <w:rPr>
          <w:sz w:val="28"/>
          <w:szCs w:val="28"/>
        </w:rPr>
        <w:t xml:space="preserve"> và các đơn vị trực thuộc trường được rà soát, kiểm tra kịp thời trước khi ban hành để đảm bảo đúng thể thức, nội dung phù hợp với quy định hiện hành; Văn bản hành chính được ban hành có sự sắp xếp một cách hệ thống, khoa học đảm bảo thuận lợi cho việc theo dõi, kiểm tra, lưu trữ;</w:t>
      </w:r>
    </w:p>
    <w:p w:rsidR="00400B78" w:rsidRDefault="00400B78" w:rsidP="00AC65B7">
      <w:pPr>
        <w:spacing w:before="120" w:after="120" w:line="240" w:lineRule="auto"/>
        <w:ind w:firstLine="567"/>
        <w:jc w:val="both"/>
        <w:rPr>
          <w:sz w:val="28"/>
          <w:szCs w:val="28"/>
        </w:rPr>
      </w:pPr>
      <w:r>
        <w:rPr>
          <w:sz w:val="28"/>
          <w:szCs w:val="28"/>
        </w:rPr>
        <w:t>Thực hiện tốt các quy định về công khai, phối hợp với các đơn vị chức năng để cập nhật nội dung thông tin văn bản hành chính lên trang quản lý hành chính điện tử (Egov), website của trường một cách nhanh chóng, kịp thời.</w:t>
      </w:r>
    </w:p>
    <w:p w:rsidR="00400B78" w:rsidRDefault="00400B78" w:rsidP="00AC65B7">
      <w:pPr>
        <w:spacing w:before="120" w:after="120" w:line="240" w:lineRule="auto"/>
        <w:ind w:firstLine="567"/>
        <w:jc w:val="both"/>
        <w:rPr>
          <w:sz w:val="28"/>
          <w:szCs w:val="28"/>
        </w:rPr>
      </w:pPr>
      <w:r>
        <w:rPr>
          <w:sz w:val="28"/>
          <w:szCs w:val="28"/>
        </w:rPr>
        <w:t>Thường xuyên rà soát, cập nhật tài liệu, sách, báo pháp luật, thiết bị phổ biến giáo dục pháp luật mới cho Tủ sách pháp luật của nhà trường và Sổ tay phổ biến, giáo dục pháp luật theo văn bản hướng dẫn của Bộ, Sở, Ban, Ngành và theo kế hoạch của nhà trường; Thực hiện Công văn số 172/GDĐT-CTTT ngày 17/01/2018 của Sở GD&amp;ĐT</w:t>
      </w:r>
      <w:r w:rsidR="005B266A">
        <w:rPr>
          <w:sz w:val="28"/>
          <w:szCs w:val="28"/>
        </w:rPr>
        <w:t xml:space="preserve"> về hướng dẫn cập nhật, rà soát, bổ sung, phổ biến VBQPPL, quy định mới từ tháng 01 đến tháng 02 năm 2018; Quyết định số 322/QĐ-BGDĐT ngày 30/01/2018 của Bộ GD&amp;ĐT về việc công bố các danh mục VBQPPL thuộc lĩnh vực quản lý Nhà nước của Bộ GD&amp;ĐT hết hiệu lực năm 2017.</w:t>
      </w:r>
    </w:p>
    <w:p w:rsidR="005B266A" w:rsidRPr="002757B7" w:rsidRDefault="00C93DD4" w:rsidP="00AC65B7">
      <w:pPr>
        <w:spacing w:before="120" w:after="120" w:line="240" w:lineRule="auto"/>
        <w:ind w:firstLine="567"/>
        <w:jc w:val="both"/>
        <w:rPr>
          <w:b/>
          <w:sz w:val="28"/>
          <w:szCs w:val="28"/>
        </w:rPr>
      </w:pPr>
      <w:r w:rsidRPr="002757B7">
        <w:rPr>
          <w:b/>
          <w:sz w:val="28"/>
          <w:szCs w:val="28"/>
        </w:rPr>
        <w:t>4. Tổ chức tuyên truyền, phổ biến, giáo dục pháp luật, nội quy, quy chế của trường cho cán bộ, giáo viên, giảng viên, nhân viên và học sinh, sinh viên, trong trường</w:t>
      </w:r>
    </w:p>
    <w:p w:rsidR="00C93DD4" w:rsidRDefault="00873A60" w:rsidP="00AC65B7">
      <w:pPr>
        <w:spacing w:before="120" w:after="120" w:line="240" w:lineRule="auto"/>
        <w:ind w:firstLine="567"/>
        <w:jc w:val="both"/>
        <w:rPr>
          <w:sz w:val="28"/>
          <w:szCs w:val="28"/>
        </w:rPr>
      </w:pPr>
      <w:r>
        <w:rPr>
          <w:sz w:val="28"/>
          <w:szCs w:val="28"/>
        </w:rPr>
        <w:t>Thực hiện theo chỉ đạo của Sở Giáo dục và Đào tạo, nhà trường đã xây dựng Kế hoạch số 1206/KH-LTT-TTPC ngày 24/11/2017 về công tác phổ biến, giáo dục pháp luật năm học 2017 – 2018 của Trường Cao đẳng Lý Tự Trọng Thành phố Hồ Chí Minh và triển khai kịp thời các văn bản quy phạm pháp luật đến toàn thể cán bộ, giáo viên, giảng viên, nhân viên và học sinh sinh viên trường;</w:t>
      </w:r>
    </w:p>
    <w:p w:rsidR="00873A60" w:rsidRDefault="00873A60" w:rsidP="00AC65B7">
      <w:pPr>
        <w:spacing w:before="120" w:after="120" w:line="240" w:lineRule="auto"/>
        <w:ind w:firstLine="567"/>
        <w:jc w:val="both"/>
        <w:rPr>
          <w:sz w:val="28"/>
          <w:szCs w:val="28"/>
        </w:rPr>
      </w:pPr>
      <w:r>
        <w:rPr>
          <w:sz w:val="28"/>
          <w:szCs w:val="28"/>
        </w:rPr>
        <w:t>Nhà trường tổ chức thực hiện tuyên truyền, phổ biến, giáo dục pháp luật, các văn bản pháp luật một cách thường xuyên, kịp thời, đầy đủ, đúng quy định, bằng nhiều hình thức đa dạng, phong phú như: đăng tải trên trang quản lý hành chính điện tử (Egov), website của trường, phổ biến trong các buổi sinh hoạt ngoại khóa, mời báo cáo viên tuyên truyền cho toàn thể cán bộ, giáo viên, nhân viên và học sinh, sinh viên trường;</w:t>
      </w:r>
    </w:p>
    <w:p w:rsidR="00873A60" w:rsidRDefault="00F37DA6" w:rsidP="00AC65B7">
      <w:pPr>
        <w:spacing w:before="120" w:after="120" w:line="240" w:lineRule="auto"/>
        <w:ind w:firstLine="567"/>
        <w:jc w:val="both"/>
        <w:rPr>
          <w:sz w:val="28"/>
          <w:szCs w:val="28"/>
        </w:rPr>
      </w:pPr>
      <w:r>
        <w:rPr>
          <w:sz w:val="28"/>
          <w:szCs w:val="28"/>
        </w:rPr>
        <w:t>Thường xuyên cập nhật</w:t>
      </w:r>
      <w:r>
        <w:rPr>
          <w:sz w:val="28"/>
          <w:szCs w:val="28"/>
        </w:rPr>
        <w:t xml:space="preserve">, </w:t>
      </w:r>
      <w:r>
        <w:rPr>
          <w:sz w:val="28"/>
          <w:szCs w:val="28"/>
        </w:rPr>
        <w:t>tuyên truyền</w:t>
      </w:r>
      <w:r>
        <w:rPr>
          <w:sz w:val="28"/>
          <w:szCs w:val="28"/>
        </w:rPr>
        <w:t xml:space="preserve"> </w:t>
      </w:r>
      <w:r>
        <w:rPr>
          <w:sz w:val="28"/>
          <w:szCs w:val="28"/>
        </w:rPr>
        <w:t>phổ biến</w:t>
      </w:r>
      <w:r>
        <w:rPr>
          <w:sz w:val="28"/>
          <w:szCs w:val="28"/>
        </w:rPr>
        <w:t xml:space="preserve"> các</w:t>
      </w:r>
      <w:r w:rsidRPr="00F37DA6">
        <w:rPr>
          <w:sz w:val="28"/>
          <w:szCs w:val="28"/>
        </w:rPr>
        <w:t xml:space="preserve"> </w:t>
      </w:r>
      <w:r>
        <w:rPr>
          <w:sz w:val="28"/>
          <w:szCs w:val="28"/>
        </w:rPr>
        <w:t>VBQPPL</w:t>
      </w:r>
      <w:r>
        <w:rPr>
          <w:sz w:val="28"/>
          <w:szCs w:val="28"/>
        </w:rPr>
        <w:t xml:space="preserve"> các cấp như Luật Trẻ em, Bảo hiểm Y tế, Luật An toàn thực phẩm và các văn bản mới; Trường đã thực hiện triển khai</w:t>
      </w:r>
      <w:r w:rsidR="00D533EF">
        <w:rPr>
          <w:sz w:val="28"/>
          <w:szCs w:val="28"/>
        </w:rPr>
        <w:t xml:space="preserve"> tuyên truyền Nghị định số 80/NĐ-CP của Chính phủ quy định về môi trường giáo dục an toàn, lanh mạnh, thân thiện, phòng, chống bạo lực học đường; Chỉ thị 18/CT-TTg của Thủ tướng về tăng cường giải pháp phòng, chống bạo lực, xâm hại trẻ em.</w:t>
      </w:r>
    </w:p>
    <w:p w:rsidR="00D533EF" w:rsidRPr="002757B7" w:rsidRDefault="009A32DC" w:rsidP="00AC65B7">
      <w:pPr>
        <w:spacing w:before="120" w:after="120" w:line="240" w:lineRule="auto"/>
        <w:ind w:firstLine="567"/>
        <w:jc w:val="both"/>
        <w:rPr>
          <w:b/>
          <w:sz w:val="28"/>
          <w:szCs w:val="28"/>
        </w:rPr>
      </w:pPr>
      <w:r w:rsidRPr="002757B7">
        <w:rPr>
          <w:b/>
          <w:sz w:val="28"/>
          <w:szCs w:val="28"/>
        </w:rPr>
        <w:lastRenderedPageBreak/>
        <w:t>5. Triển khai thực hiện “Ngày pháp luật”</w:t>
      </w:r>
    </w:p>
    <w:p w:rsidR="009A32DC" w:rsidRDefault="009A32DC" w:rsidP="009A32DC">
      <w:pPr>
        <w:spacing w:before="120" w:after="120" w:line="240" w:lineRule="auto"/>
        <w:ind w:firstLine="567"/>
        <w:jc w:val="both"/>
        <w:rPr>
          <w:sz w:val="28"/>
          <w:szCs w:val="28"/>
        </w:rPr>
      </w:pPr>
      <w:r>
        <w:rPr>
          <w:sz w:val="28"/>
          <w:szCs w:val="28"/>
        </w:rPr>
        <w:t xml:space="preserve">Tiếp tục tuyên truyền, phổ biến về mục đích, ý nghĩa của </w:t>
      </w:r>
      <w:r>
        <w:rPr>
          <w:sz w:val="28"/>
          <w:szCs w:val="28"/>
        </w:rPr>
        <w:t>“Ngày pháp luật</w:t>
      </w:r>
      <w:r>
        <w:rPr>
          <w:sz w:val="28"/>
          <w:szCs w:val="28"/>
        </w:rPr>
        <w:t xml:space="preserve"> Việt Nam – ngày 09 tháng 11 hàng năm</w:t>
      </w:r>
      <w:r>
        <w:rPr>
          <w:sz w:val="28"/>
          <w:szCs w:val="28"/>
        </w:rPr>
        <w:t>”</w:t>
      </w:r>
      <w:r>
        <w:rPr>
          <w:sz w:val="28"/>
          <w:szCs w:val="28"/>
        </w:rPr>
        <w:t xml:space="preserve"> bằng nhiều hình thức, cụ thể là: </w:t>
      </w:r>
    </w:p>
    <w:p w:rsidR="009A32DC" w:rsidRDefault="00517BA9" w:rsidP="009A32DC">
      <w:pPr>
        <w:spacing w:before="120" w:after="120" w:line="240" w:lineRule="auto"/>
        <w:ind w:firstLine="567"/>
        <w:jc w:val="both"/>
        <w:rPr>
          <w:sz w:val="28"/>
          <w:szCs w:val="28"/>
        </w:rPr>
      </w:pPr>
      <w:r>
        <w:rPr>
          <w:sz w:val="28"/>
          <w:szCs w:val="28"/>
        </w:rPr>
        <w:t xml:space="preserve">- Treo băng rôn để </w:t>
      </w:r>
      <w:r>
        <w:rPr>
          <w:sz w:val="28"/>
          <w:szCs w:val="28"/>
        </w:rPr>
        <w:t>tuyên truyền</w:t>
      </w:r>
      <w:r>
        <w:rPr>
          <w:sz w:val="28"/>
          <w:szCs w:val="28"/>
        </w:rPr>
        <w:t xml:space="preserve"> đến toàn thể cán bộ, giảng viên, giáo viên, nhân viên và học sinh sinh viên tại trục đường chính trong khuôn viên trường với khẩu hiệu “ Tích cực hưởng ứng Ngày pháp luật nước Cộng hòa xã hội chủ nghĩa Việt Nam (Ngày </w:t>
      </w:r>
      <w:r>
        <w:rPr>
          <w:sz w:val="28"/>
          <w:szCs w:val="28"/>
        </w:rPr>
        <w:t>09 tháng 11 hàng năm</w:t>
      </w:r>
      <w:r>
        <w:rPr>
          <w:sz w:val="28"/>
          <w:szCs w:val="28"/>
        </w:rPr>
        <w:t>)” thực hiện từ ngày 01/11/2017 đến ngày 14/11/2017.</w:t>
      </w:r>
    </w:p>
    <w:p w:rsidR="00517BA9" w:rsidRDefault="00636BC8" w:rsidP="009A32DC">
      <w:pPr>
        <w:spacing w:before="120" w:after="120" w:line="240" w:lineRule="auto"/>
        <w:ind w:firstLine="567"/>
        <w:jc w:val="both"/>
        <w:rPr>
          <w:sz w:val="28"/>
          <w:szCs w:val="28"/>
        </w:rPr>
      </w:pPr>
      <w:r>
        <w:rPr>
          <w:sz w:val="28"/>
          <w:szCs w:val="28"/>
        </w:rPr>
        <w:t>- Lòng ghép việc phổ biến văn bản pháp luật với việc tổ chức nội dung sinh hoạt của cơ quan, đơn vị; tổ chức hội thảo, giao lưu, trao đổi thảo luận về các nội dung pháp luật; triển lãm; tổ chức các hình thức thi tìm hiểu pháp luật; …;</w:t>
      </w:r>
    </w:p>
    <w:p w:rsidR="00636BC8" w:rsidRDefault="00636BC8" w:rsidP="009A32DC">
      <w:pPr>
        <w:spacing w:before="120" w:after="120" w:line="240" w:lineRule="auto"/>
        <w:ind w:firstLine="567"/>
        <w:jc w:val="both"/>
        <w:rPr>
          <w:sz w:val="28"/>
          <w:szCs w:val="28"/>
        </w:rPr>
      </w:pPr>
      <w:r>
        <w:rPr>
          <w:sz w:val="28"/>
          <w:szCs w:val="28"/>
        </w:rPr>
        <w:t>- Tổ chức tuyên truyền thông qua các hình thức xây dựng trang thông tin điện tử của cơ quan, đơn vị; các bản tin, áp phích, băng rôn,…</w:t>
      </w:r>
    </w:p>
    <w:p w:rsidR="00636BC8" w:rsidRPr="006236A4" w:rsidRDefault="002757B7" w:rsidP="009A32DC">
      <w:pPr>
        <w:spacing w:before="120" w:after="120" w:line="240" w:lineRule="auto"/>
        <w:ind w:firstLine="567"/>
        <w:jc w:val="both"/>
        <w:rPr>
          <w:b/>
          <w:sz w:val="28"/>
          <w:szCs w:val="28"/>
        </w:rPr>
      </w:pPr>
      <w:r w:rsidRPr="006236A4">
        <w:rPr>
          <w:b/>
          <w:sz w:val="28"/>
          <w:szCs w:val="28"/>
        </w:rPr>
        <w:t>6. Theo dõi tình hình thi hành pháp luật và kiểm tra việc thực hiện pháp luật tại trường và các phòng, khoa, trung tâm trực thuộc trường</w:t>
      </w:r>
    </w:p>
    <w:p w:rsidR="002757B7" w:rsidRDefault="002757B7" w:rsidP="009A32DC">
      <w:pPr>
        <w:spacing w:before="120" w:after="120" w:line="240" w:lineRule="auto"/>
        <w:ind w:firstLine="567"/>
        <w:jc w:val="both"/>
        <w:rPr>
          <w:sz w:val="28"/>
          <w:szCs w:val="28"/>
        </w:rPr>
      </w:pPr>
      <w:r>
        <w:rPr>
          <w:sz w:val="28"/>
          <w:szCs w:val="28"/>
        </w:rPr>
        <w:t>Nhà trường triển khai, tuyên truyền, phổ biến kịp thời các văn bản quy phạm pháp luật của Nhà trường, HĐND, UBND các cấp và các văn bản của Sở, Ban, Ngành về giáo dục và đào tạo;</w:t>
      </w:r>
    </w:p>
    <w:p w:rsidR="002757B7" w:rsidRDefault="002757B7" w:rsidP="009A32DC">
      <w:pPr>
        <w:spacing w:before="120" w:after="120" w:line="240" w:lineRule="auto"/>
        <w:ind w:firstLine="567"/>
        <w:jc w:val="both"/>
        <w:rPr>
          <w:sz w:val="28"/>
          <w:szCs w:val="28"/>
        </w:rPr>
      </w:pPr>
      <w:r>
        <w:rPr>
          <w:sz w:val="28"/>
          <w:szCs w:val="28"/>
        </w:rPr>
        <w:t xml:space="preserve">Thực hiện tốt việc góp ý cho dự thảo văn bản quy phạm pháp luật do các cơ quan Nhà nước gửi để góp ý; tham gia ý kiến trong công tác rà soát văn bản quy phạm pháp luật; kiến nghị với cơ quan Nhà nước có thẩm quyền trong việc </w:t>
      </w:r>
      <w:r w:rsidR="004C6C79">
        <w:rPr>
          <w:sz w:val="28"/>
          <w:szCs w:val="28"/>
        </w:rPr>
        <w:t xml:space="preserve">sửa đổi, bổ sung văn bản </w:t>
      </w:r>
      <w:r w:rsidR="004C6C79">
        <w:rPr>
          <w:sz w:val="28"/>
          <w:szCs w:val="28"/>
        </w:rPr>
        <w:t>quy phạm pháp luật</w:t>
      </w:r>
      <w:r w:rsidR="004C6C79">
        <w:rPr>
          <w:sz w:val="28"/>
          <w:szCs w:val="28"/>
        </w:rPr>
        <w:t xml:space="preserve">; </w:t>
      </w:r>
    </w:p>
    <w:p w:rsidR="006236A4" w:rsidRDefault="004C6C79" w:rsidP="009A32DC">
      <w:pPr>
        <w:spacing w:before="120" w:after="120" w:line="240" w:lineRule="auto"/>
        <w:ind w:firstLine="567"/>
        <w:jc w:val="both"/>
        <w:rPr>
          <w:sz w:val="28"/>
          <w:szCs w:val="28"/>
        </w:rPr>
      </w:pPr>
      <w:r>
        <w:rPr>
          <w:sz w:val="28"/>
          <w:szCs w:val="28"/>
        </w:rPr>
        <w:t>Thường xuyên</w:t>
      </w:r>
      <w:r w:rsidR="006236A4">
        <w:rPr>
          <w:sz w:val="28"/>
          <w:szCs w:val="28"/>
        </w:rPr>
        <w:t xml:space="preserve"> kiểm tra việc thực hiện pháp luật, nội quy, quy chế và giải quyết kịp thời, đúng luật đối với các hành vi vi phạm pháp luật, vi phạm điều lệ, quy chế. Nhà trường có kế hoạch kiểm tra việc thực hiện pháp luật, nội quy, quy chế và giải quyết kịp thời, đúng quy định đối với các hành vi vi phạm pháp luật, </w:t>
      </w:r>
      <w:r w:rsidR="006236A4">
        <w:rPr>
          <w:sz w:val="28"/>
          <w:szCs w:val="28"/>
        </w:rPr>
        <w:t>vi phạm điều lệ, quy chế</w:t>
      </w:r>
      <w:r w:rsidR="006236A4">
        <w:rPr>
          <w:sz w:val="28"/>
          <w:szCs w:val="28"/>
        </w:rPr>
        <w:t>, kiến nghị kịp thời những biện pháp xử lý vi phạm.</w:t>
      </w:r>
    </w:p>
    <w:p w:rsidR="006236A4" w:rsidRPr="006236A4" w:rsidRDefault="006236A4" w:rsidP="009A32DC">
      <w:pPr>
        <w:spacing w:before="120" w:after="120" w:line="240" w:lineRule="auto"/>
        <w:ind w:firstLine="567"/>
        <w:jc w:val="both"/>
        <w:rPr>
          <w:b/>
          <w:sz w:val="28"/>
          <w:szCs w:val="28"/>
        </w:rPr>
      </w:pPr>
      <w:r w:rsidRPr="006236A4">
        <w:rPr>
          <w:b/>
          <w:sz w:val="28"/>
          <w:szCs w:val="28"/>
        </w:rPr>
        <w:t>7. Chế độ báo cáo</w:t>
      </w:r>
    </w:p>
    <w:p w:rsidR="006236A4" w:rsidRDefault="006236A4" w:rsidP="009A32DC">
      <w:pPr>
        <w:spacing w:before="120" w:after="120" w:line="240" w:lineRule="auto"/>
        <w:ind w:firstLine="567"/>
        <w:jc w:val="both"/>
        <w:rPr>
          <w:sz w:val="28"/>
          <w:szCs w:val="28"/>
        </w:rPr>
      </w:pPr>
      <w:r>
        <w:rPr>
          <w:sz w:val="28"/>
          <w:szCs w:val="28"/>
        </w:rPr>
        <w:t xml:space="preserve">Thực hiện đầy đủ các báo cáo đúng nội dung, đúng thời hạn theo quy định và yêu cầu của Bộ, Sở, Ban, Ngành. </w:t>
      </w:r>
    </w:p>
    <w:p w:rsidR="006236A4" w:rsidRDefault="006236A4" w:rsidP="009A32DC">
      <w:pPr>
        <w:spacing w:before="120" w:after="120" w:line="240" w:lineRule="auto"/>
        <w:ind w:firstLine="567"/>
        <w:jc w:val="both"/>
        <w:rPr>
          <w:sz w:val="28"/>
          <w:szCs w:val="28"/>
        </w:rPr>
      </w:pPr>
      <w:r>
        <w:rPr>
          <w:sz w:val="28"/>
          <w:szCs w:val="28"/>
        </w:rPr>
        <w:t>Trên đây là báo cáo của Trường Cao đẳng Lý Tự Trọng Thành phố Hồ Chí Minh về kết quả thực hiện các nhiệm vụ công tác pháp chế năm học 2017 – 2018./.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4"/>
      </w:tblGrid>
      <w:tr w:rsidR="006236A4" w:rsidTr="00495F33">
        <w:tc>
          <w:tcPr>
            <w:tcW w:w="4644" w:type="dxa"/>
          </w:tcPr>
          <w:p w:rsidR="006236A4" w:rsidRPr="006236A4" w:rsidRDefault="006236A4" w:rsidP="00495F33">
            <w:pPr>
              <w:jc w:val="both"/>
              <w:rPr>
                <w:b/>
                <w:i/>
                <w:sz w:val="22"/>
                <w:szCs w:val="22"/>
              </w:rPr>
            </w:pPr>
            <w:r w:rsidRPr="006236A4">
              <w:rPr>
                <w:b/>
                <w:i/>
                <w:sz w:val="22"/>
                <w:szCs w:val="22"/>
              </w:rPr>
              <w:t>Nơi nhận:</w:t>
            </w:r>
          </w:p>
          <w:p w:rsidR="006236A4" w:rsidRPr="006236A4" w:rsidRDefault="006236A4" w:rsidP="00495F33">
            <w:pPr>
              <w:jc w:val="both"/>
              <w:rPr>
                <w:sz w:val="22"/>
                <w:szCs w:val="22"/>
              </w:rPr>
            </w:pPr>
            <w:r w:rsidRPr="006236A4">
              <w:rPr>
                <w:sz w:val="22"/>
                <w:szCs w:val="22"/>
              </w:rPr>
              <w:t>- Văn phòng Sở GD&amp;ĐT;</w:t>
            </w:r>
          </w:p>
          <w:p w:rsidR="006236A4" w:rsidRPr="006236A4" w:rsidRDefault="006236A4" w:rsidP="00495F33">
            <w:pPr>
              <w:jc w:val="both"/>
              <w:rPr>
                <w:sz w:val="22"/>
                <w:szCs w:val="22"/>
              </w:rPr>
            </w:pPr>
            <w:r w:rsidRPr="006236A4">
              <w:rPr>
                <w:sz w:val="22"/>
                <w:szCs w:val="22"/>
              </w:rPr>
              <w:t>- Phòng Chính trị tư tưởng (</w:t>
            </w:r>
            <w:r w:rsidRPr="006236A4">
              <w:rPr>
                <w:sz w:val="22"/>
                <w:szCs w:val="22"/>
              </w:rPr>
              <w:t>Sở GD&amp;ĐT</w:t>
            </w:r>
            <w:r w:rsidRPr="006236A4">
              <w:rPr>
                <w:sz w:val="22"/>
                <w:szCs w:val="22"/>
              </w:rPr>
              <w:t>)</w:t>
            </w:r>
          </w:p>
          <w:p w:rsidR="006236A4" w:rsidRDefault="006236A4" w:rsidP="00495F33">
            <w:pPr>
              <w:jc w:val="both"/>
              <w:rPr>
                <w:sz w:val="28"/>
                <w:szCs w:val="28"/>
              </w:rPr>
            </w:pPr>
            <w:r w:rsidRPr="006236A4">
              <w:rPr>
                <w:sz w:val="22"/>
                <w:szCs w:val="22"/>
              </w:rPr>
              <w:t>- Lưu: Tổ TT-PC, VT</w:t>
            </w:r>
            <w:bookmarkStart w:id="0" w:name="_GoBack"/>
            <w:bookmarkEnd w:id="0"/>
          </w:p>
        </w:tc>
        <w:tc>
          <w:tcPr>
            <w:tcW w:w="4644" w:type="dxa"/>
          </w:tcPr>
          <w:p w:rsidR="006236A4" w:rsidRDefault="006236A4" w:rsidP="006236A4">
            <w:pPr>
              <w:spacing w:before="120" w:after="120"/>
              <w:jc w:val="center"/>
              <w:rPr>
                <w:b/>
                <w:sz w:val="28"/>
                <w:szCs w:val="28"/>
              </w:rPr>
            </w:pPr>
            <w:r w:rsidRPr="006236A4">
              <w:rPr>
                <w:b/>
                <w:sz w:val="28"/>
                <w:szCs w:val="28"/>
              </w:rPr>
              <w:t>HIỆU TRƯỞNG</w:t>
            </w:r>
          </w:p>
          <w:p w:rsidR="006236A4" w:rsidRPr="006236A4" w:rsidRDefault="006236A4" w:rsidP="006236A4">
            <w:pPr>
              <w:rPr>
                <w:sz w:val="28"/>
                <w:szCs w:val="28"/>
              </w:rPr>
            </w:pPr>
          </w:p>
          <w:p w:rsidR="006236A4" w:rsidRDefault="006236A4" w:rsidP="006236A4">
            <w:pPr>
              <w:rPr>
                <w:sz w:val="28"/>
                <w:szCs w:val="28"/>
              </w:rPr>
            </w:pPr>
          </w:p>
          <w:p w:rsidR="006236A4" w:rsidRDefault="006236A4" w:rsidP="006236A4">
            <w:pPr>
              <w:rPr>
                <w:sz w:val="28"/>
                <w:szCs w:val="28"/>
              </w:rPr>
            </w:pPr>
          </w:p>
          <w:p w:rsidR="006236A4" w:rsidRPr="006236A4" w:rsidRDefault="006236A4" w:rsidP="006236A4">
            <w:pPr>
              <w:jc w:val="center"/>
              <w:rPr>
                <w:b/>
                <w:sz w:val="28"/>
                <w:szCs w:val="28"/>
              </w:rPr>
            </w:pPr>
          </w:p>
          <w:p w:rsidR="006236A4" w:rsidRPr="006236A4" w:rsidRDefault="006236A4" w:rsidP="006236A4">
            <w:pPr>
              <w:jc w:val="center"/>
              <w:rPr>
                <w:sz w:val="28"/>
                <w:szCs w:val="28"/>
              </w:rPr>
            </w:pPr>
            <w:r w:rsidRPr="006236A4">
              <w:rPr>
                <w:b/>
                <w:sz w:val="28"/>
                <w:szCs w:val="28"/>
              </w:rPr>
              <w:t>Phạm Hữu Lộc</w:t>
            </w:r>
          </w:p>
        </w:tc>
      </w:tr>
    </w:tbl>
    <w:p w:rsidR="004C6C79" w:rsidRDefault="006236A4" w:rsidP="009A32DC">
      <w:pPr>
        <w:spacing w:before="120" w:after="120" w:line="240" w:lineRule="auto"/>
        <w:ind w:firstLine="567"/>
        <w:jc w:val="both"/>
        <w:rPr>
          <w:sz w:val="28"/>
          <w:szCs w:val="28"/>
        </w:rPr>
      </w:pPr>
      <w:r>
        <w:rPr>
          <w:sz w:val="28"/>
          <w:szCs w:val="28"/>
        </w:rPr>
        <w:lastRenderedPageBreak/>
        <w:t xml:space="preserve"> </w:t>
      </w:r>
    </w:p>
    <w:p w:rsidR="009A32DC" w:rsidRPr="00C522B3" w:rsidRDefault="009A32DC" w:rsidP="00AC65B7">
      <w:pPr>
        <w:spacing w:before="120" w:after="120" w:line="240" w:lineRule="auto"/>
        <w:ind w:firstLine="567"/>
        <w:jc w:val="both"/>
        <w:rPr>
          <w:sz w:val="28"/>
          <w:szCs w:val="28"/>
        </w:rPr>
      </w:pPr>
    </w:p>
    <w:sectPr w:rsidR="009A32DC" w:rsidRPr="00C522B3" w:rsidSect="00AC65B7">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2B3"/>
    <w:rsid w:val="00004CEA"/>
    <w:rsid w:val="002757B7"/>
    <w:rsid w:val="00284FD1"/>
    <w:rsid w:val="002B27FC"/>
    <w:rsid w:val="00400B78"/>
    <w:rsid w:val="00495F33"/>
    <w:rsid w:val="004C6C79"/>
    <w:rsid w:val="00517BA9"/>
    <w:rsid w:val="005B266A"/>
    <w:rsid w:val="006236A4"/>
    <w:rsid w:val="00636BC8"/>
    <w:rsid w:val="007C2659"/>
    <w:rsid w:val="0085150F"/>
    <w:rsid w:val="00873A60"/>
    <w:rsid w:val="008909D4"/>
    <w:rsid w:val="008B4D8B"/>
    <w:rsid w:val="009A32DC"/>
    <w:rsid w:val="009E79FE"/>
    <w:rsid w:val="00AC65B7"/>
    <w:rsid w:val="00C522B3"/>
    <w:rsid w:val="00C93DD4"/>
    <w:rsid w:val="00D533EF"/>
    <w:rsid w:val="00F37D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65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65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1052</Words>
  <Characters>6001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cp:revision>
  <dcterms:created xsi:type="dcterms:W3CDTF">2018-10-25T00:56:00Z</dcterms:created>
  <dcterms:modified xsi:type="dcterms:W3CDTF">2018-10-25T02:03:00Z</dcterms:modified>
</cp:coreProperties>
</file>